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line="240" w:lineRule="auto"/>
        <w:jc w:val="center"/>
        <w:rPr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Nº do Termo de Execução Cultural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Data de entrega </w:t>
      </w:r>
      <w:r w:rsidDel="00000000" w:rsidR="00000000" w:rsidRPr="00000000">
        <w:rPr>
          <w:sz w:val="27"/>
          <w:szCs w:val="27"/>
          <w:rtl w:val="0"/>
        </w:rPr>
        <w:t xml:space="preserve">deste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relatório: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Metas integralmente cumpridas: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◦ OBSERVAÇÃO DA META 1: [informe como a meta foi cumprida]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◦ Observações da Meta 1: [Informe qual parte da meta foi cumprida]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◦ Justificativa para o não cumprimento integral: [Explique porque parte da meta não foi cumprida] 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◦ Justificativa para o não cumprimento: [Explique porque a meta não foi cumprida]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Publicação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Livro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Catálogo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Vídeo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Documentário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Filme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Relatório de pesquisa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Produção musical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Jogo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Artesanato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Obras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Espetáculo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Show musical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Site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Música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Outros: ____________________________________________</w:t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5.2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9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325"/>
        <w:gridCol w:w="2190"/>
        <w:gridCol w:w="1590"/>
        <w:gridCol w:w="1140"/>
        <w:gridCol w:w="1230"/>
        <w:gridCol w:w="2025"/>
        <w:tblGridChange w:id="0">
          <w:tblGrid>
            <w:gridCol w:w="2325"/>
            <w:gridCol w:w="2190"/>
            <w:gridCol w:w="1590"/>
            <w:gridCol w:w="1140"/>
            <w:gridCol w:w="1230"/>
            <w:gridCol w:w="20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6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)1. Presencial.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2. Virtual.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)Youtube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)Instagram / IGTV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)Facebook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)TikTok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)Google Meet, Zoom etc.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)3. Principalmente em um local base, mas com ações também em outros locais.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6.5 Em que município o projeto aconteceu?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6.6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)Zona urbana central.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)Zona urbana periférica.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)Outros: ___________________________________________________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6.7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(  )Outros.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rPr>
          <w:color w:val="000000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Informe como o projeto foi divulgado. Ex.: Divulgado no Instagram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rPr>
          <w:color w:val="000000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Inclua aqui informações relevantes que não foram abordadas nos tópicos anteriores, se houver.</w:t>
      </w: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55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spacing w:after="0" w:lineRule="auto"/>
      <w:jc w:val="center"/>
      <w:rPr>
        <w:b w:val="1"/>
        <w:sz w:val="23"/>
        <w:szCs w:val="23"/>
      </w:rPr>
    </w:pPr>
    <w:r w:rsidDel="00000000" w:rsidR="00000000" w:rsidRPr="00000000">
      <w:rPr>
        <w:b w:val="1"/>
        <w:sz w:val="23"/>
        <w:szCs w:val="23"/>
        <w:rtl w:val="0"/>
      </w:rPr>
      <w:t xml:space="preserve">PREFEITURA MUNICIPAL DE ABADIÂNIA – GO</w:t>
      <w:br w:type="textWrapping"/>
    </w:r>
    <w:r w:rsidDel="00000000" w:rsidR="00000000" w:rsidRPr="00000000">
      <w:rPr>
        <w:sz w:val="23"/>
        <w:szCs w:val="23"/>
        <w:rtl w:val="0"/>
      </w:rPr>
      <w:t xml:space="preserve">Estado de Goiás</w:t>
    </w:r>
    <w:r w:rsidDel="00000000" w:rsidR="00000000" w:rsidRPr="00000000">
      <w:rPr>
        <w:sz w:val="27"/>
        <w:szCs w:val="27"/>
        <w:rtl w:val="0"/>
      </w:rPr>
      <w:br w:type="textWrapping"/>
    </w:r>
    <w:r w:rsidDel="00000000" w:rsidR="00000000" w:rsidRPr="00000000">
      <w:rPr>
        <w:sz w:val="21"/>
        <w:szCs w:val="21"/>
        <w:rtl w:val="0"/>
      </w:rPr>
      <w:t xml:space="preserve">Av. Geraldo Rodrigues dos Santos, 712 - Centro Abadiânia-GO</w:t>
      <w:br w:type="textWrapping"/>
      <w:t xml:space="preserve">CNPJ 01.298.330/0001-78 - Fone: (62) 3343-1113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2456505</wp:posOffset>
          </wp:positionH>
          <wp:positionV relativeFrom="paragraph">
            <wp:posOffset>-123820</wp:posOffset>
          </wp:positionV>
          <wp:extent cx="2943398" cy="578167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-276224</wp:posOffset>
          </wp:positionV>
          <wp:extent cx="2001203" cy="730598"/>
          <wp:effectExtent b="0" l="0" r="0" t="0"/>
          <wp:wrapNone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1203" cy="730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nxVOt3jcpbT5+HSq+RfJHHcibg==">CgMxLjA4AHIhMS01Z29SRERrZkQ5YURCd2F2WHl0djZpaVNubHEwZHhp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